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6" w:rsidRPr="00FF1C54" w:rsidRDefault="00886886">
      <w:pPr>
        <w:rPr>
          <w:rFonts w:ascii="Times New Roman" w:hAnsi="Times New Roman" w:cs="Times New Roman"/>
        </w:rPr>
      </w:pPr>
    </w:p>
    <w:p w:rsidR="00A26629" w:rsidRPr="00FF1C54" w:rsidRDefault="00A26629" w:rsidP="00A26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C54">
        <w:rPr>
          <w:rFonts w:ascii="Times New Roman" w:hAnsi="Times New Roman" w:cs="Times New Roman"/>
          <w:sz w:val="28"/>
          <w:szCs w:val="28"/>
        </w:rPr>
        <w:t xml:space="preserve">Описание основной образовательной программы </w:t>
      </w:r>
      <w:r w:rsidR="00CC2508" w:rsidRPr="00FF1C54">
        <w:rPr>
          <w:rFonts w:ascii="Times New Roman" w:hAnsi="Times New Roman" w:cs="Times New Roman"/>
          <w:sz w:val="28"/>
          <w:szCs w:val="28"/>
        </w:rPr>
        <w:t>среднего</w:t>
      </w:r>
      <w:r w:rsidRPr="00FF1C54">
        <w:rPr>
          <w:rFonts w:ascii="Times New Roman" w:hAnsi="Times New Roman" w:cs="Times New Roman"/>
          <w:sz w:val="28"/>
          <w:szCs w:val="28"/>
        </w:rPr>
        <w:t xml:space="preserve"> общего образования МБОУ </w:t>
      </w:r>
      <w:r w:rsidR="003C14A2">
        <w:rPr>
          <w:rFonts w:ascii="Times New Roman" w:hAnsi="Times New Roman" w:cs="Times New Roman"/>
          <w:sz w:val="28"/>
          <w:szCs w:val="28"/>
        </w:rPr>
        <w:t>лицей № 90</w:t>
      </w:r>
      <w:r w:rsidRPr="00FF1C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953"/>
        <w:gridCol w:w="6844"/>
      </w:tblGrid>
      <w:tr w:rsidR="007E3CB4" w:rsidTr="00A26629">
        <w:tc>
          <w:tcPr>
            <w:tcW w:w="817" w:type="dxa"/>
          </w:tcPr>
          <w:p w:rsidR="00A26629" w:rsidRPr="004F158D" w:rsidRDefault="00635E8E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26629" w:rsidRPr="00431B39" w:rsidRDefault="00635E8E" w:rsidP="00A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513" w:type="dxa"/>
          </w:tcPr>
          <w:p w:rsidR="00A26629" w:rsidRPr="00431B39" w:rsidRDefault="00E22013" w:rsidP="000F7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в соответствии с федеральным государстве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нным образовательным стандартом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4F158D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26629" w:rsidRPr="00431B39" w:rsidRDefault="004F158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</w:t>
            </w:r>
          </w:p>
        </w:tc>
        <w:tc>
          <w:tcPr>
            <w:tcW w:w="7513" w:type="dxa"/>
          </w:tcPr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(в ред. Федерального закона от 29.12.2012 № 273-Ф3);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образования, утвержденный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 регистрационный № 19644);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1645 «О внесении изменений в приказ Министерства образования и науки РФ от 17 мая 2012 года № 413 «Об утверждении федерального государственного образовательного стандарта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 общего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N 189 г. Москва «Об утверждении СанПиН 2.4.2.2821-10;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«Санитарно-эпидемиологические требования» (зарегистрировано в Минюсте РФ 3 марта 2011 г. Регистрационный N 19993);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Типовое положение об общеобразовательном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дении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утверждённое постановлением Правительства Российской Федерации от 19.03.01г. № 196 (в редакции Постановления правительства РФ от 23.12.02 № 919),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п.36;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2.4.2.2821-10 (Постановление от 29.12.2010 г. №189(зарегистрировано в Минюсте России 03.03.2011, регистрационный номер 19993.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департамента общего образования Минобр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 России от12.05.2011г. «Об организации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внеу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рочной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при введении федерального госу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дарственного образовательного стандарта общего образования;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требования к образовательным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учрежде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ниям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минимальной оснащенности учебного про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цесса и оборудования учебных помещений (утв. </w:t>
            </w:r>
            <w:r w:rsidR="00CC2508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рика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зом Министерства образования и науки РФ от 4 октября 2010 г. N 986);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26.08.10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нную аккредитацию на 2011 -2012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образова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ельных учреждениях, реализующих образовательные программы общего образования и имеющих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венную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аккредитацию на 2012 –2013учебный год»;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 образования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 05.03.2011г. №767-1 «О введении в дейст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вие федерального государственного образовательного стандарта общего образования в ОУ Краснодарского края в 2011 году»;</w:t>
            </w:r>
          </w:p>
          <w:p w:rsidR="0094164D" w:rsidRPr="0094164D" w:rsidRDefault="00CC2508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от18.07.2011 № 3820 «О примерных учебных планах для общеобразовательных учреждений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края»;</w:t>
            </w:r>
          </w:p>
          <w:p w:rsidR="0094164D" w:rsidRPr="0094164D" w:rsidRDefault="00CC2508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от17.08.2011 № 4260 «О внесении допол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нений в приказ департамента образования и науки Краснодарского края от 18 июля 2011 года № 3820 «О примерных учебных планах для ОУ Краснодарского края»;</w:t>
            </w:r>
          </w:p>
          <w:p w:rsidR="0094164D" w:rsidRPr="0094164D" w:rsidRDefault="00CC2508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от10.07.2012 №5563 «О примерных учебных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планах для общеобразовательных учреждений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03.09.2010г. №47-98З9/10-14 «Об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ностях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внеурочной деятельности в 1 -х классах общеобразовательных учреждений, реализую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щих федеральный государственный образовательный стандарт начального общего образования»;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09.11.2011 № 47-17958/11-14 «О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дациях по реализации внеурочной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общеобразовательных учреждениях»;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13.07.2012 № 47-10720/12-14 «О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рекомендациях»; S письмо от 27.09.2012 №47-14802/12-14 «О рекомендациях по оформлению рабочих программ учебных курсов, предметов, дисциплин (мо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дулей)»; </w:t>
            </w:r>
          </w:p>
          <w:p w:rsidR="0094164D" w:rsidRPr="0094164D" w:rsidRDefault="0094164D" w:rsidP="000F775E">
            <w:pPr>
              <w:numPr>
                <w:ilvl w:val="0"/>
                <w:numId w:val="2"/>
              </w:numPr>
              <w:ind w:left="753" w:hanging="8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Устав МБОУ СОШ № 89.</w:t>
            </w:r>
          </w:p>
          <w:p w:rsidR="00A26629" w:rsidRPr="00431B39" w:rsidRDefault="00A26629" w:rsidP="000F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032BD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A26629" w:rsidRPr="00431B39" w:rsidRDefault="000F775E" w:rsidP="003C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ООП С</w:t>
            </w:r>
            <w:r w:rsidR="00032BD1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7513" w:type="dxa"/>
          </w:tcPr>
          <w:p w:rsidR="004E3484" w:rsidRPr="004E3484" w:rsidRDefault="00CC2508" w:rsidP="000F775E">
            <w:pPr>
              <w:pStyle w:val="20"/>
              <w:shd w:val="clear" w:color="auto" w:fill="auto"/>
              <w:ind w:left="20" w:right="40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Сентябрь 2018</w:t>
            </w:r>
            <w:r w:rsidR="005544D9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август 2020 </w:t>
            </w:r>
            <w:proofErr w:type="gramStart"/>
            <w:r>
              <w:rPr>
                <w:b w:val="0"/>
                <w:sz w:val="24"/>
                <w:szCs w:val="24"/>
              </w:rPr>
              <w:t>г.( 2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года</w:t>
            </w:r>
            <w:r w:rsidR="005544D9">
              <w:rPr>
                <w:b w:val="0"/>
                <w:sz w:val="24"/>
                <w:szCs w:val="24"/>
              </w:rPr>
              <w:t>)</w:t>
            </w:r>
          </w:p>
          <w:p w:rsidR="00A26629" w:rsidRPr="004F158D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5544D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26629" w:rsidRPr="00431B39" w:rsidRDefault="00844856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органы и лица утверждения ООП С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7513" w:type="dxa"/>
          </w:tcPr>
          <w:p w:rsidR="00A26629" w:rsidRPr="00956E37" w:rsidRDefault="00956E37" w:rsidP="000F775E">
            <w:pPr>
              <w:widowControl w:val="0"/>
              <w:spacing w:line="322" w:lineRule="exact"/>
              <w:ind w:right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Принята </w:t>
            </w:r>
            <w:proofErr w:type="gramStart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 советом</w:t>
            </w:r>
            <w:proofErr w:type="gramEnd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</w:t>
            </w:r>
            <w:proofErr w:type="spellEnd"/>
            <w:r w:rsidR="00CC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 № 1 от  </w:t>
            </w:r>
            <w:r w:rsidR="00CC2508">
              <w:rPr>
                <w:rFonts w:ascii="Calibri" w:eastAsia="Calibri" w:hAnsi="Calibri" w:cs="Times New Roman"/>
                <w:sz w:val="24"/>
                <w:szCs w:val="24"/>
              </w:rPr>
              <w:t>30.08.2018</w:t>
            </w:r>
            <w:r w:rsidRPr="00956E37">
              <w:rPr>
                <w:rFonts w:ascii="Calibri" w:eastAsia="Calibri" w:hAnsi="Calibri" w:cs="Times New Roman"/>
                <w:sz w:val="24"/>
                <w:szCs w:val="24"/>
              </w:rPr>
              <w:t xml:space="preserve"> г.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C2792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26629" w:rsidRPr="00431B39" w:rsidRDefault="00C27921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</w:t>
            </w:r>
          </w:p>
        </w:tc>
        <w:tc>
          <w:tcPr>
            <w:tcW w:w="7513" w:type="dxa"/>
          </w:tcPr>
          <w:p w:rsidR="00C27921" w:rsidRPr="00FF1C54" w:rsidRDefault="00CC2508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 обучающихся 10-11</w:t>
            </w:r>
            <w:r w:rsidR="00C27921"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на начало реализации основной образ</w:t>
            </w:r>
            <w:r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>овательной программы (01.09.2018</w:t>
            </w:r>
            <w:r w:rsidR="003C14A2">
              <w:rPr>
                <w:rFonts w:ascii="Times New Roman" w:eastAsia="Calibri" w:hAnsi="Times New Roman" w:cs="Times New Roman"/>
                <w:sz w:val="24"/>
                <w:szCs w:val="24"/>
              </w:rPr>
              <w:t>г.) составил 203</w:t>
            </w:r>
            <w:r w:rsidR="00C27921" w:rsidRPr="00FF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 </w:t>
            </w:r>
          </w:p>
          <w:p w:rsidR="00A26629" w:rsidRPr="00FF1C54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431B3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26629" w:rsidRPr="004F158D" w:rsidRDefault="00431B39" w:rsidP="000F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и задачи реализации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ООП С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7513" w:type="dxa"/>
          </w:tcPr>
          <w:p w:rsidR="00B55533" w:rsidRPr="000F775E" w:rsidRDefault="00B55533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Целями реализации основной образовательной программы </w:t>
            </w:r>
            <w:r w:rsidR="00CC2508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являются: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•становление и развитие личности обучающегося в ее индивидуальности, самобытности, уникальности, неповторимости.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соответствия основной образовательной программы требованиям ФГОС;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преемственности начального общего, основного общего, среднего общего образования;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•обеспечение доступности получения качественного </w:t>
            </w:r>
            <w:r w:rsidR="00CC2508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образования, достижение планируемых результатов освоения основной образовательной программы </w:t>
            </w:r>
            <w:r w:rsidR="000F775E" w:rsidRPr="000F77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всеми обучающимися, в том числе детьми-инвалидами и детьми с ограниченными возможностями здоровья.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•участие обучающихся, их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(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законных 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ставителей),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и общественности в проектировании и развитии внутришкольной со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среды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•включение обучающихся в процессы познания и преобразования внешкольной социальной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среды  для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 опыта реального управления и действия;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629" w:rsidRPr="000F775E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134" w:type="dxa"/>
          </w:tcPr>
          <w:p w:rsidR="00A26629" w:rsidRPr="00FF1C54" w:rsidRDefault="009E76E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результатам </w:t>
            </w:r>
            <w:r w:rsidRPr="00FF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</w:t>
            </w:r>
            <w:r w:rsidR="000F775E" w:rsidRPr="00FF1C54">
              <w:rPr>
                <w:rFonts w:ascii="Times New Roman" w:hAnsi="Times New Roman" w:cs="Times New Roman"/>
                <w:sz w:val="24"/>
                <w:szCs w:val="24"/>
              </w:rPr>
              <w:t>ООП С</w:t>
            </w:r>
            <w:r w:rsidRPr="00FF1C5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7513" w:type="dxa"/>
          </w:tcPr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программе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универсальных учебных действий обучающихся.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1)сформированность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 гражданской идентичности личности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2)готовность к переходу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самообразованию на основе учебно-познавательной мотивации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готовность к выбору направления профильного образования;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3)сформированность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социальных компетенций,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ценностно-смысловые установки и моральные нормы, опыт социальных и межличностных отношений, правосознание.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оценки предметных результатов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представляет собой оценку достижения обучающимся планируемых результатов по отдельным предметам.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требованиями ФГОС С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Система оценки предметных результатов предполагает выделение базового уровня достижений как точки отсчёта при построении всей системы оценки.</w:t>
            </w:r>
          </w:p>
          <w:p w:rsidR="00A26629" w:rsidRPr="000F775E" w:rsidRDefault="00146C13" w:rsidP="000F775E">
            <w:pPr>
              <w:ind w:left="207" w:hanging="349"/>
              <w:jc w:val="both"/>
              <w:rPr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Реальные достижения обучающихся могут соответствовать базовому 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повышенному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уровню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A26629" w:rsidRPr="00830196" w:rsidRDefault="009E76E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учебно-методическом 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обеспечении ООП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7513" w:type="dxa"/>
          </w:tcPr>
          <w:p w:rsidR="000253A5" w:rsidRPr="0063541D" w:rsidRDefault="000253A5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качественной организации учебно-воспитательного процесса к началу учебного года готовятся 44 предметных кабинета школы, которые снабжены 41 мультимедийными комплексами и 18 интерактивными досками, 59 ноутбуками и 58 компьютерами, включая стационарный и мобильный компьютерные классы, оснащенные по всем требованиям.   </w:t>
            </w:r>
          </w:p>
          <w:p w:rsidR="000253A5" w:rsidRPr="0063541D" w:rsidRDefault="000253A5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Кабинеты химии, физики и биологии подготовлены для проведения практических занятий. Имеется доступ к Интернету, скорость 15 Мбит/с.</w:t>
            </w:r>
          </w:p>
          <w:p w:rsidR="009E038E" w:rsidRPr="0063541D" w:rsidRDefault="000253A5" w:rsidP="009E0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школе 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учебно-лабораторное оборудование: «Цифровые лаборатории по предметам естественнонаучного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цикла» для 5-11 классов, лабораторное оборудование для начальной школы, система голосования. Для учащихся начальных классов поступило оборудование «Конструктор «ПервоРобот NXT» и «Конструктор ПервоРобот LEGO WeDo», которое предназначено как для учебной, так и для внеурочной деятельности в начальной школе.</w:t>
            </w:r>
            <w:r w:rsidR="009E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тепень обеспеченности учащихся учебниками, рекомендованными для использования в образовательном процессе, составила 100%. Выбор УМК по всем предметам был согласован с решением предметных МО учителей. Особое внимание уделялось учебникам по ФГОС в 1, 2, 3,4 и 5-8-х</w:t>
            </w:r>
            <w:r w:rsidR="009E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038E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классах.</w:t>
            </w:r>
          </w:p>
          <w:p w:rsidR="009E038E" w:rsidRPr="0063541D" w:rsidRDefault="009E038E" w:rsidP="009E0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Совместный с работниками школьной библиотеки анализ книжного фонда дал следующие результаты: число книг 7700, фонд учебников 9103, имеется электронная база данных (электронный каталог).</w:t>
            </w:r>
            <w:r w:rsidRPr="006354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-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наличии оборудованный читальный зал на 12 мест. В читальном зале, для учащихся, имеется компьютер (2 шт) с доступом в Интернет.</w:t>
            </w:r>
          </w:p>
          <w:p w:rsidR="000253A5" w:rsidRPr="009E038E" w:rsidRDefault="009E038E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Приобретены дополнительно учебники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ОБЖ, технологии, физической культуре,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ЗО, музыке,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обществознанию, всеобщей истории, истории, кубановедению, литературе, английскому языку, географии, физике, биологии, русскому языку, химии, геометрии, информатике, истории России, математике.</w:t>
            </w:r>
          </w:p>
        </w:tc>
      </w:tr>
      <w:tr w:rsidR="00F149E9" w:rsidTr="00A26629">
        <w:tc>
          <w:tcPr>
            <w:tcW w:w="817" w:type="dxa"/>
          </w:tcPr>
          <w:p w:rsidR="00F149E9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F149E9" w:rsidRPr="00830196" w:rsidRDefault="00503D97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ических условий </w:t>
            </w:r>
            <w:proofErr w:type="spellStart"/>
            <w:proofErr w:type="gramStart"/>
            <w:r w:rsidR="000F775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7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proofErr w:type="gramEnd"/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7513" w:type="dxa"/>
          </w:tcPr>
          <w:p w:rsidR="00F149E9" w:rsidRPr="004F158D" w:rsidRDefault="00477CEA" w:rsidP="00477C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E2F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gramEnd"/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комплексом  организационно-педагогических условий: матери-ально-технических, психолого-педагогических, учебно –мето-дических, финансовых, кадровых, правовых.  </w:t>
            </w:r>
          </w:p>
        </w:tc>
      </w:tr>
      <w:tr w:rsidR="00503D97" w:rsidTr="00A26629">
        <w:tc>
          <w:tcPr>
            <w:tcW w:w="817" w:type="dxa"/>
          </w:tcPr>
          <w:p w:rsidR="00503D97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03D97" w:rsidRPr="00830196" w:rsidRDefault="00830196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системе оценивания результатов освоения О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  <w:bookmarkStart w:id="0" w:name="_GoBack"/>
            <w:bookmarkEnd w:id="0"/>
          </w:p>
        </w:tc>
        <w:tc>
          <w:tcPr>
            <w:tcW w:w="7513" w:type="dxa"/>
          </w:tcPr>
          <w:p w:rsidR="00AB1F31" w:rsidRPr="00590EB3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</w:t>
            </w:r>
            <w:r w:rsidR="003C14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система оценки достижения обучающимися всех трёх групп результатов образования: личностных</w:t>
            </w: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>, метапредметных и предметных.</w:t>
            </w:r>
          </w:p>
          <w:p w:rsidR="00AB1F31" w:rsidRDefault="00AB1F31" w:rsidP="00AB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>Оценка личностных результатов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</w:t>
            </w:r>
            <w:r w:rsidRPr="00F7671A"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не выносится на итоговую оценку обучающихся,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а является предметом оценки эффективности 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>образовательной деятельности образовательного учреждения и образовательных систем разного уровня.</w:t>
            </w:r>
          </w:p>
          <w:p w:rsidR="00AB1F31" w:rsidRDefault="00AB1F31" w:rsidP="00AB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31">
              <w:rPr>
                <w:rFonts w:ascii="Times New Roman" w:hAnsi="Times New Roman"/>
                <w:sz w:val="24"/>
                <w:szCs w:val="24"/>
              </w:rPr>
              <w:t xml:space="preserve">        Оценка метапредметных результатов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</w:t>
            </w:r>
            <w:r w:rsidRPr="008B0E0D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обеспечивается за счёт всех учебных предметов и внеурочной деятельности</w:t>
            </w:r>
          </w:p>
          <w:p w:rsidR="00AB1F31" w:rsidRPr="00427AF2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предметных результатов 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собой оценку достижения обучающимся планируемых результатов по отдельным предметам.</w:t>
            </w:r>
          </w:p>
          <w:p w:rsidR="00AB1F31" w:rsidRPr="00427AF2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503D97" w:rsidRPr="00AB1F31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</w:tc>
      </w:tr>
    </w:tbl>
    <w:p w:rsidR="00A26629" w:rsidRPr="00A26629" w:rsidRDefault="00A26629" w:rsidP="00A26629">
      <w:pPr>
        <w:jc w:val="center"/>
        <w:rPr>
          <w:sz w:val="28"/>
          <w:szCs w:val="28"/>
        </w:rPr>
      </w:pPr>
    </w:p>
    <w:sectPr w:rsidR="00A26629" w:rsidRPr="00A26629" w:rsidSect="0069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5DE"/>
    <w:multiLevelType w:val="hybridMultilevel"/>
    <w:tmpl w:val="BFF4A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007D7"/>
    <w:multiLevelType w:val="hybridMultilevel"/>
    <w:tmpl w:val="CFEC2C26"/>
    <w:lvl w:ilvl="0" w:tplc="4C70E4E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29"/>
    <w:rsid w:val="000253A5"/>
    <w:rsid w:val="00032BD1"/>
    <w:rsid w:val="000F775E"/>
    <w:rsid w:val="00146C13"/>
    <w:rsid w:val="003C14A2"/>
    <w:rsid w:val="00431B39"/>
    <w:rsid w:val="00477CEA"/>
    <w:rsid w:val="004E3484"/>
    <w:rsid w:val="004F158D"/>
    <w:rsid w:val="00503D97"/>
    <w:rsid w:val="005544D9"/>
    <w:rsid w:val="00635E8E"/>
    <w:rsid w:val="006939A7"/>
    <w:rsid w:val="00780086"/>
    <w:rsid w:val="007E3CB4"/>
    <w:rsid w:val="00830196"/>
    <w:rsid w:val="00844856"/>
    <w:rsid w:val="00886886"/>
    <w:rsid w:val="008E3D96"/>
    <w:rsid w:val="0094164D"/>
    <w:rsid w:val="00956E37"/>
    <w:rsid w:val="009E038E"/>
    <w:rsid w:val="009E76ED"/>
    <w:rsid w:val="00A26629"/>
    <w:rsid w:val="00AB1F31"/>
    <w:rsid w:val="00B55533"/>
    <w:rsid w:val="00C27921"/>
    <w:rsid w:val="00C62045"/>
    <w:rsid w:val="00CC2508"/>
    <w:rsid w:val="00E22013"/>
    <w:rsid w:val="00E50427"/>
    <w:rsid w:val="00F149E9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D097-5723-4B99-AD88-F188D3F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2019-04-13T12:14:00Z</dcterms:created>
  <dcterms:modified xsi:type="dcterms:W3CDTF">2019-04-13T12:14:00Z</dcterms:modified>
</cp:coreProperties>
</file>